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EF2C0" w14:textId="3AC6D0BA" w:rsidR="00A25F5D" w:rsidRDefault="00CA5DC2" w:rsidP="00CA5DC2">
      <w:pPr>
        <w:rPr>
          <w:lang w:val="en-AU"/>
        </w:rPr>
      </w:pPr>
      <w:bookmarkStart w:id="0" w:name="_GoBack"/>
      <w:bookmarkEnd w:id="0"/>
      <w:r>
        <w:rPr>
          <w:lang w:val="en-AU"/>
        </w:rPr>
        <w:t>Date</w:t>
      </w:r>
    </w:p>
    <w:p w14:paraId="2C4EB620" w14:textId="0769E8F3" w:rsidR="00CA5DC2" w:rsidRDefault="00405E06" w:rsidP="00CA5DC2">
      <w:pPr>
        <w:rPr>
          <w:lang w:val="en-AU"/>
        </w:rPr>
      </w:pPr>
      <w:r>
        <w:rPr>
          <w:lang w:val="en-AU"/>
        </w:rPr>
        <w:t xml:space="preserve"> </w:t>
      </w:r>
    </w:p>
    <w:p w14:paraId="2334E53D" w14:textId="4FC739C4" w:rsidR="00CA5DC2" w:rsidRPr="00405E06" w:rsidRDefault="00CA5DC2" w:rsidP="00CA5DC2">
      <w:pPr>
        <w:rPr>
          <w:i/>
          <w:iCs/>
          <w:lang w:val="en-AU"/>
        </w:rPr>
      </w:pPr>
      <w:r>
        <w:rPr>
          <w:lang w:val="en-AU"/>
        </w:rPr>
        <w:t>(</w:t>
      </w:r>
      <w:r w:rsidRPr="00405E06">
        <w:rPr>
          <w:i/>
          <w:iCs/>
          <w:lang w:val="en-AU"/>
        </w:rPr>
        <w:t xml:space="preserve">Trustee name) </w:t>
      </w:r>
    </w:p>
    <w:p w14:paraId="4E441A44" w14:textId="1CA8B254" w:rsidR="00CA5DC2" w:rsidRPr="00405E06" w:rsidRDefault="00CA5DC2" w:rsidP="00CA5DC2">
      <w:pPr>
        <w:rPr>
          <w:i/>
          <w:iCs/>
          <w:lang w:val="en-AU"/>
        </w:rPr>
      </w:pPr>
      <w:r w:rsidRPr="00405E06">
        <w:rPr>
          <w:i/>
          <w:iCs/>
          <w:lang w:val="en-AU"/>
        </w:rPr>
        <w:t>(Trustee address</w:t>
      </w:r>
      <w:r w:rsidR="00405E06" w:rsidRPr="00405E06">
        <w:rPr>
          <w:i/>
          <w:iCs/>
          <w:lang w:val="en-AU"/>
        </w:rPr>
        <w:t xml:space="preserve"> </w:t>
      </w:r>
      <w:proofErr w:type="gramStart"/>
      <w:r w:rsidR="00405E06" w:rsidRPr="00405E06">
        <w:rPr>
          <w:i/>
          <w:iCs/>
          <w:lang w:val="en-AU"/>
        </w:rPr>
        <w:t xml:space="preserve">1 </w:t>
      </w:r>
      <w:r w:rsidRPr="00405E06">
        <w:rPr>
          <w:i/>
          <w:iCs/>
          <w:lang w:val="en-AU"/>
        </w:rPr>
        <w:t>)</w:t>
      </w:r>
      <w:proofErr w:type="gramEnd"/>
      <w:r w:rsidRPr="00405E06">
        <w:rPr>
          <w:i/>
          <w:iCs/>
          <w:lang w:val="en-AU"/>
        </w:rPr>
        <w:t xml:space="preserve"> </w:t>
      </w:r>
    </w:p>
    <w:p w14:paraId="3C474CDE" w14:textId="47726AC7" w:rsidR="00405E06" w:rsidRPr="00405E06" w:rsidRDefault="00405E06" w:rsidP="00405E06">
      <w:pPr>
        <w:rPr>
          <w:i/>
          <w:iCs/>
          <w:lang w:val="en-AU"/>
        </w:rPr>
      </w:pPr>
      <w:r w:rsidRPr="00405E06">
        <w:rPr>
          <w:i/>
          <w:iCs/>
          <w:lang w:val="en-AU"/>
        </w:rPr>
        <w:t xml:space="preserve">(Trustee address </w:t>
      </w:r>
      <w:proofErr w:type="gramStart"/>
      <w:r w:rsidRPr="00405E06">
        <w:rPr>
          <w:i/>
          <w:iCs/>
          <w:lang w:val="en-AU"/>
        </w:rPr>
        <w:t>2 )</w:t>
      </w:r>
      <w:proofErr w:type="gramEnd"/>
      <w:r w:rsidRPr="00405E06">
        <w:rPr>
          <w:i/>
          <w:iCs/>
          <w:lang w:val="en-AU"/>
        </w:rPr>
        <w:t xml:space="preserve"> </w:t>
      </w:r>
    </w:p>
    <w:p w14:paraId="165CB060" w14:textId="786506AC" w:rsidR="00405E06" w:rsidRDefault="00405E06" w:rsidP="00405E06">
      <w:pPr>
        <w:rPr>
          <w:lang w:val="en-AU"/>
        </w:rPr>
      </w:pPr>
      <w:r w:rsidRPr="00405E06">
        <w:rPr>
          <w:i/>
          <w:iCs/>
          <w:lang w:val="en-AU"/>
        </w:rPr>
        <w:t xml:space="preserve">(Trustee address </w:t>
      </w:r>
      <w:proofErr w:type="gramStart"/>
      <w:r w:rsidRPr="00405E06">
        <w:rPr>
          <w:i/>
          <w:iCs/>
          <w:lang w:val="en-AU"/>
        </w:rPr>
        <w:t>3</w:t>
      </w:r>
      <w:r>
        <w:rPr>
          <w:lang w:val="en-AU"/>
        </w:rPr>
        <w:t xml:space="preserve"> )</w:t>
      </w:r>
      <w:proofErr w:type="gramEnd"/>
      <w:r>
        <w:rPr>
          <w:lang w:val="en-AU"/>
        </w:rPr>
        <w:t xml:space="preserve"> </w:t>
      </w:r>
    </w:p>
    <w:p w14:paraId="0069FDDE" w14:textId="7D3CE5D7" w:rsidR="00CA5DC2" w:rsidRDefault="00CA5DC2" w:rsidP="00CA5DC2">
      <w:pPr>
        <w:rPr>
          <w:lang w:val="en-AU"/>
        </w:rPr>
      </w:pPr>
    </w:p>
    <w:p w14:paraId="244A7227" w14:textId="24BE7207" w:rsidR="00CA5DC2" w:rsidRDefault="00CA5DC2" w:rsidP="00CA5DC2">
      <w:pPr>
        <w:rPr>
          <w:lang w:val="en-AU"/>
        </w:rPr>
      </w:pPr>
      <w:r>
        <w:rPr>
          <w:lang w:val="en-AU"/>
        </w:rPr>
        <w:t>Dear (</w:t>
      </w:r>
      <w:r w:rsidRPr="00405E06">
        <w:rPr>
          <w:i/>
          <w:iCs/>
          <w:lang w:val="en-AU"/>
        </w:rPr>
        <w:t>trustee name</w:t>
      </w:r>
      <w:r>
        <w:rPr>
          <w:lang w:val="en-AU"/>
        </w:rPr>
        <w:t>)</w:t>
      </w:r>
    </w:p>
    <w:p w14:paraId="39293B07" w14:textId="7DCA5621" w:rsidR="00CA5DC2" w:rsidRDefault="00CA5DC2" w:rsidP="00CA5DC2">
      <w:pPr>
        <w:rPr>
          <w:lang w:val="en-AU"/>
        </w:rPr>
      </w:pPr>
    </w:p>
    <w:p w14:paraId="565720FB" w14:textId="084467BD" w:rsidR="00CA5DC2" w:rsidRDefault="00CA5DC2" w:rsidP="00CA5DC2">
      <w:pPr>
        <w:rPr>
          <w:lang w:val="en-AU"/>
        </w:rPr>
      </w:pPr>
      <w:r>
        <w:rPr>
          <w:lang w:val="en-AU"/>
        </w:rPr>
        <w:tab/>
      </w:r>
      <w:r>
        <w:rPr>
          <w:lang w:val="en-AU"/>
        </w:rPr>
        <w:tab/>
      </w:r>
      <w:r>
        <w:rPr>
          <w:lang w:val="en-AU"/>
        </w:rPr>
        <w:tab/>
      </w:r>
      <w:r w:rsidR="00405E06">
        <w:rPr>
          <w:lang w:val="en-AU"/>
        </w:rPr>
        <w:tab/>
      </w:r>
      <w:r>
        <w:rPr>
          <w:lang w:val="en-AU"/>
        </w:rPr>
        <w:t>Re: (</w:t>
      </w:r>
      <w:r w:rsidRPr="00405E06">
        <w:rPr>
          <w:i/>
          <w:iCs/>
          <w:lang w:val="en-AU"/>
        </w:rPr>
        <w:t>name of trust</w:t>
      </w:r>
      <w:r>
        <w:rPr>
          <w:lang w:val="en-AU"/>
        </w:rPr>
        <w:t xml:space="preserve">) </w:t>
      </w:r>
    </w:p>
    <w:p w14:paraId="434C6932" w14:textId="656C6B18" w:rsidR="00405E06" w:rsidRDefault="00405E06" w:rsidP="00CA5DC2">
      <w:pPr>
        <w:rPr>
          <w:lang w:val="en-AU"/>
        </w:rPr>
      </w:pPr>
    </w:p>
    <w:p w14:paraId="0B555FF3" w14:textId="38FCC22A" w:rsidR="00405E06" w:rsidRDefault="00405E06" w:rsidP="00CA5DC2">
      <w:pPr>
        <w:rPr>
          <w:lang w:val="en-AU"/>
        </w:rPr>
      </w:pPr>
      <w:r>
        <w:rPr>
          <w:lang w:val="en-AU"/>
        </w:rPr>
        <w:t xml:space="preserve">You will be aware that there are </w:t>
      </w:r>
      <w:r w:rsidR="00717997">
        <w:rPr>
          <w:lang w:val="en-AU"/>
        </w:rPr>
        <w:t xml:space="preserve">multiple </w:t>
      </w:r>
      <w:r w:rsidR="007E6A4F">
        <w:rPr>
          <w:lang w:val="en-AU"/>
        </w:rPr>
        <w:t xml:space="preserve">professional </w:t>
      </w:r>
      <w:r>
        <w:rPr>
          <w:lang w:val="en-AU"/>
        </w:rPr>
        <w:t>parties</w:t>
      </w:r>
      <w:r w:rsidR="00BE164E">
        <w:rPr>
          <w:lang w:val="en-AU"/>
        </w:rPr>
        <w:t>, including us</w:t>
      </w:r>
      <w:r>
        <w:rPr>
          <w:lang w:val="en-AU"/>
        </w:rPr>
        <w:t xml:space="preserve"> involved in the</w:t>
      </w:r>
      <w:r w:rsidR="007E6A4F">
        <w:rPr>
          <w:lang w:val="en-AU"/>
        </w:rPr>
        <w:t xml:space="preserve"> administration of</w:t>
      </w:r>
      <w:r>
        <w:rPr>
          <w:lang w:val="en-AU"/>
        </w:rPr>
        <w:t xml:space="preserve"> (</w:t>
      </w:r>
      <w:r w:rsidRPr="00405E06">
        <w:rPr>
          <w:i/>
          <w:iCs/>
          <w:lang w:val="en-AU"/>
        </w:rPr>
        <w:t>name of trust</w:t>
      </w:r>
      <w:r>
        <w:rPr>
          <w:lang w:val="en-AU"/>
        </w:rPr>
        <w:t>).</w:t>
      </w:r>
    </w:p>
    <w:p w14:paraId="330A8C83" w14:textId="77777777" w:rsidR="00405E06" w:rsidRDefault="00405E06" w:rsidP="00CA5DC2">
      <w:pPr>
        <w:rPr>
          <w:lang w:val="en-AU"/>
        </w:rPr>
      </w:pPr>
    </w:p>
    <w:p w14:paraId="2CDF3405" w14:textId="16D7EA38" w:rsidR="00405E06" w:rsidRDefault="00BE164E" w:rsidP="00CA5DC2">
      <w:pPr>
        <w:rPr>
          <w:lang w:val="en-AU"/>
        </w:rPr>
      </w:pPr>
      <w:r>
        <w:rPr>
          <w:lang w:val="en-AU"/>
        </w:rPr>
        <w:t>Each of the professional advisors and the trustees</w:t>
      </w:r>
      <w:r w:rsidR="00A47815">
        <w:rPr>
          <w:lang w:val="en-AU"/>
        </w:rPr>
        <w:t xml:space="preserve"> </w:t>
      </w:r>
      <w:r w:rsidR="00405E06">
        <w:rPr>
          <w:lang w:val="en-AU"/>
        </w:rPr>
        <w:t xml:space="preserve">have important roles to play to ensure the trust is well managed and able to achieve its’ </w:t>
      </w:r>
      <w:r w:rsidR="007E6A4F">
        <w:rPr>
          <w:lang w:val="en-AU"/>
        </w:rPr>
        <w:t>purpose</w:t>
      </w:r>
      <w:r w:rsidR="00405E06">
        <w:rPr>
          <w:lang w:val="en-AU"/>
        </w:rPr>
        <w:t>.</w:t>
      </w:r>
    </w:p>
    <w:p w14:paraId="4381D270" w14:textId="77777777" w:rsidR="00405E06" w:rsidRDefault="00405E06" w:rsidP="00CA5DC2">
      <w:pPr>
        <w:rPr>
          <w:lang w:val="en-AU"/>
        </w:rPr>
      </w:pPr>
    </w:p>
    <w:p w14:paraId="01FFEBAE" w14:textId="5A4E2889" w:rsidR="00405E06" w:rsidRDefault="00405E06" w:rsidP="00CA5DC2">
      <w:pPr>
        <w:rPr>
          <w:lang w:val="en-AU"/>
        </w:rPr>
      </w:pPr>
      <w:r>
        <w:rPr>
          <w:lang w:val="en-AU"/>
        </w:rPr>
        <w:t>Currently each party tends to each hold their own trusts records.</w:t>
      </w:r>
      <w:r w:rsidR="00CC7C76">
        <w:rPr>
          <w:lang w:val="en-AU"/>
        </w:rPr>
        <w:t xml:space="preserve"> </w:t>
      </w:r>
      <w:r>
        <w:rPr>
          <w:lang w:val="en-AU"/>
        </w:rPr>
        <w:t xml:space="preserve">This can be inefficient, as it means one party may need to request information from another, or provide it, with the trust bearing the cost </w:t>
      </w:r>
      <w:r w:rsidR="007E6A4F">
        <w:rPr>
          <w:lang w:val="en-AU"/>
        </w:rPr>
        <w:t>of that duplication</w:t>
      </w:r>
      <w:r>
        <w:rPr>
          <w:lang w:val="en-AU"/>
        </w:rPr>
        <w:t>.</w:t>
      </w:r>
      <w:r w:rsidR="007E6A4F">
        <w:rPr>
          <w:lang w:val="en-AU"/>
        </w:rPr>
        <w:t xml:space="preserve">  Also</w:t>
      </w:r>
      <w:r w:rsidR="00CC7C76">
        <w:rPr>
          <w:lang w:val="en-AU"/>
        </w:rPr>
        <w:t>,</w:t>
      </w:r>
      <w:r w:rsidR="007E6A4F">
        <w:rPr>
          <w:lang w:val="en-AU"/>
        </w:rPr>
        <w:t xml:space="preserve"> sometimes </w:t>
      </w:r>
      <w:r w:rsidR="00BE164E">
        <w:rPr>
          <w:lang w:val="en-AU"/>
        </w:rPr>
        <w:t>each</w:t>
      </w:r>
      <w:r w:rsidR="007E6A4F">
        <w:rPr>
          <w:lang w:val="en-AU"/>
        </w:rPr>
        <w:t xml:space="preserve"> part</w:t>
      </w:r>
      <w:r w:rsidR="0096147E">
        <w:rPr>
          <w:lang w:val="en-AU"/>
        </w:rPr>
        <w:t xml:space="preserve">y’s records </w:t>
      </w:r>
      <w:r w:rsidR="00BE164E">
        <w:rPr>
          <w:lang w:val="en-AU"/>
        </w:rPr>
        <w:t xml:space="preserve">are documented or dealt with differently which </w:t>
      </w:r>
      <w:r w:rsidR="00CC7C76">
        <w:rPr>
          <w:lang w:val="en-AU"/>
        </w:rPr>
        <w:t xml:space="preserve">can </w:t>
      </w:r>
      <w:r w:rsidR="00BE164E">
        <w:rPr>
          <w:lang w:val="en-AU"/>
        </w:rPr>
        <w:t>cause confusion and waste time in being resolved</w:t>
      </w:r>
      <w:r w:rsidR="0096147E">
        <w:rPr>
          <w:lang w:val="en-AU"/>
        </w:rPr>
        <w:t>.</w:t>
      </w:r>
    </w:p>
    <w:p w14:paraId="410F28E8" w14:textId="7DA12B70" w:rsidR="00405E06" w:rsidRDefault="00405E06" w:rsidP="00CA5DC2">
      <w:pPr>
        <w:rPr>
          <w:lang w:val="en-AU"/>
        </w:rPr>
      </w:pPr>
    </w:p>
    <w:p w14:paraId="73B7065F" w14:textId="628F5521" w:rsidR="00405E06" w:rsidRDefault="00405E06" w:rsidP="00CA5DC2">
      <w:pPr>
        <w:rPr>
          <w:lang w:val="en-AU"/>
        </w:rPr>
      </w:pPr>
      <w:r>
        <w:rPr>
          <w:lang w:val="en-AU"/>
        </w:rPr>
        <w:t xml:space="preserve">We use a software product called Connectworks </w:t>
      </w:r>
      <w:r w:rsidR="00BE164E">
        <w:rPr>
          <w:lang w:val="en-AU"/>
        </w:rPr>
        <w:t xml:space="preserve">to assist us </w:t>
      </w:r>
      <w:r w:rsidR="00CC7C76">
        <w:rPr>
          <w:lang w:val="en-AU"/>
        </w:rPr>
        <w:t xml:space="preserve">to </w:t>
      </w:r>
      <w:r w:rsidR="00BE164E">
        <w:rPr>
          <w:lang w:val="en-AU"/>
        </w:rPr>
        <w:t>manage trusts.</w:t>
      </w:r>
      <w:r>
        <w:rPr>
          <w:lang w:val="en-AU"/>
        </w:rPr>
        <w:t xml:space="preserve"> It offers the capability to have other parties involved </w:t>
      </w:r>
      <w:r w:rsidR="00BE164E">
        <w:rPr>
          <w:lang w:val="en-AU"/>
        </w:rPr>
        <w:t xml:space="preserve">and </w:t>
      </w:r>
      <w:r>
        <w:rPr>
          <w:lang w:val="en-AU"/>
        </w:rPr>
        <w:t xml:space="preserve">access all the records for each trust and </w:t>
      </w:r>
      <w:r w:rsidR="00BE164E">
        <w:rPr>
          <w:lang w:val="en-AU"/>
        </w:rPr>
        <w:t>allows the</w:t>
      </w:r>
      <w:r>
        <w:rPr>
          <w:lang w:val="en-AU"/>
        </w:rPr>
        <w:t xml:space="preserve"> shar</w:t>
      </w:r>
      <w:r w:rsidR="00BE164E">
        <w:rPr>
          <w:lang w:val="en-AU"/>
        </w:rPr>
        <w:t>ing of</w:t>
      </w:r>
      <w:r>
        <w:rPr>
          <w:lang w:val="en-AU"/>
        </w:rPr>
        <w:t xml:space="preserve"> information and documents for </w:t>
      </w:r>
      <w:r w:rsidR="00CC7C76">
        <w:rPr>
          <w:lang w:val="en-AU"/>
        </w:rPr>
        <w:t xml:space="preserve">the </w:t>
      </w:r>
      <w:r>
        <w:rPr>
          <w:lang w:val="en-AU"/>
        </w:rPr>
        <w:t>other</w:t>
      </w:r>
      <w:r w:rsidR="00CC7C76">
        <w:rPr>
          <w:lang w:val="en-AU"/>
        </w:rPr>
        <w:t xml:space="preserve"> </w:t>
      </w:r>
      <w:r w:rsidR="00BE164E">
        <w:rPr>
          <w:lang w:val="en-AU"/>
        </w:rPr>
        <w:t>parties</w:t>
      </w:r>
      <w:r>
        <w:rPr>
          <w:lang w:val="en-AU"/>
        </w:rPr>
        <w:t xml:space="preserve"> </w:t>
      </w:r>
      <w:r w:rsidR="00CC7C76">
        <w:rPr>
          <w:lang w:val="en-AU"/>
        </w:rPr>
        <w:t xml:space="preserve">involved </w:t>
      </w:r>
      <w:r>
        <w:rPr>
          <w:lang w:val="en-AU"/>
        </w:rPr>
        <w:t xml:space="preserve">to see. </w:t>
      </w:r>
      <w:r w:rsidR="00BE164E">
        <w:rPr>
          <w:lang w:val="en-AU"/>
        </w:rPr>
        <w:t>This is m</w:t>
      </w:r>
      <w:r>
        <w:rPr>
          <w:lang w:val="en-AU"/>
        </w:rPr>
        <w:t>uch like the way two people from a company or family can access online banking for a single account</w:t>
      </w:r>
      <w:r w:rsidR="00CC7C76">
        <w:rPr>
          <w:lang w:val="en-AU"/>
        </w:rPr>
        <w:t>.</w:t>
      </w:r>
    </w:p>
    <w:p w14:paraId="4623B519" w14:textId="77777777" w:rsidR="00405E06" w:rsidRDefault="00405E06" w:rsidP="00CA5DC2">
      <w:pPr>
        <w:rPr>
          <w:lang w:val="en-AU"/>
        </w:rPr>
      </w:pPr>
    </w:p>
    <w:p w14:paraId="34E1E694" w14:textId="77DC8261" w:rsidR="00405E06" w:rsidRDefault="00405E06" w:rsidP="00CA5DC2">
      <w:pPr>
        <w:rPr>
          <w:lang w:val="en-AU"/>
        </w:rPr>
      </w:pPr>
      <w:r>
        <w:rPr>
          <w:lang w:val="en-AU"/>
        </w:rPr>
        <w:t>We’ve spoken to (</w:t>
      </w:r>
      <w:r w:rsidRPr="00405E06">
        <w:rPr>
          <w:i/>
          <w:iCs/>
          <w:lang w:val="en-AU"/>
        </w:rPr>
        <w:t>name of other professional/ professional firm involved</w:t>
      </w:r>
      <w:r>
        <w:rPr>
          <w:lang w:val="en-AU"/>
        </w:rPr>
        <w:t xml:space="preserve">) </w:t>
      </w:r>
      <w:r w:rsidR="00BE164E">
        <w:rPr>
          <w:lang w:val="en-AU"/>
        </w:rPr>
        <w:t>who we note is also an advisor to the (</w:t>
      </w:r>
      <w:r w:rsidR="00BE164E" w:rsidRPr="00E57E77">
        <w:rPr>
          <w:i/>
          <w:iCs/>
          <w:lang w:val="en-AU"/>
        </w:rPr>
        <w:t>name of trust</w:t>
      </w:r>
      <w:r w:rsidR="00BE164E">
        <w:rPr>
          <w:lang w:val="en-AU"/>
        </w:rPr>
        <w:t xml:space="preserve">) </w:t>
      </w:r>
      <w:r>
        <w:rPr>
          <w:lang w:val="en-AU"/>
        </w:rPr>
        <w:t>and they are interested in having access</w:t>
      </w:r>
      <w:r w:rsidR="00BE164E">
        <w:rPr>
          <w:lang w:val="en-AU"/>
        </w:rPr>
        <w:t xml:space="preserve"> to your trust records we hold</w:t>
      </w:r>
      <w:r>
        <w:rPr>
          <w:lang w:val="en-AU"/>
        </w:rPr>
        <w:t>.</w:t>
      </w:r>
    </w:p>
    <w:p w14:paraId="1035AB6F" w14:textId="77777777" w:rsidR="00405E06" w:rsidRDefault="00405E06" w:rsidP="00CA5DC2">
      <w:pPr>
        <w:rPr>
          <w:lang w:val="en-AU"/>
        </w:rPr>
      </w:pPr>
    </w:p>
    <w:p w14:paraId="3D3F4914" w14:textId="2FC1B106" w:rsidR="00405E06" w:rsidRDefault="00405E06" w:rsidP="00CA5DC2">
      <w:pPr>
        <w:rPr>
          <w:lang w:val="en-AU"/>
        </w:rPr>
      </w:pPr>
      <w:r>
        <w:rPr>
          <w:lang w:val="en-AU"/>
        </w:rPr>
        <w:t xml:space="preserve">You </w:t>
      </w:r>
      <w:r w:rsidR="00BE164E">
        <w:rPr>
          <w:lang w:val="en-AU"/>
        </w:rPr>
        <w:t>also might like to have</w:t>
      </w:r>
      <w:r>
        <w:rPr>
          <w:lang w:val="en-AU"/>
        </w:rPr>
        <w:t xml:space="preserve"> access to Connectworks if you wish</w:t>
      </w:r>
      <w:r w:rsidR="00BE164E">
        <w:rPr>
          <w:lang w:val="en-AU"/>
        </w:rPr>
        <w:t xml:space="preserve"> to see what records we hold for you</w:t>
      </w:r>
      <w:r>
        <w:rPr>
          <w:lang w:val="en-AU"/>
        </w:rPr>
        <w:t>. It’s good practice for yourself as a trustee to have easy access to all trusts’ records. You could engage in discussions with the other parties involved using the software about trust activities, upload any documents or receipts relating to the trust that you may acquire, approve resolutions, sign documents and more.</w:t>
      </w:r>
    </w:p>
    <w:p w14:paraId="11A397B7" w14:textId="77777777" w:rsidR="00405E06" w:rsidRDefault="00405E06" w:rsidP="00CA5DC2">
      <w:pPr>
        <w:rPr>
          <w:lang w:val="en-AU"/>
        </w:rPr>
      </w:pPr>
    </w:p>
    <w:p w14:paraId="56861C57" w14:textId="34B10B72" w:rsidR="00405E06" w:rsidRDefault="00405E06" w:rsidP="00CA5DC2">
      <w:pPr>
        <w:rPr>
          <w:lang w:val="en-AU"/>
        </w:rPr>
      </w:pPr>
      <w:r>
        <w:rPr>
          <w:lang w:val="en-AU"/>
        </w:rPr>
        <w:t xml:space="preserve">Please advise which, if any, of the following options you would like to </w:t>
      </w:r>
      <w:r w:rsidR="0096147E">
        <w:rPr>
          <w:lang w:val="en-AU"/>
        </w:rPr>
        <w:t>consider</w:t>
      </w:r>
    </w:p>
    <w:p w14:paraId="2168D780" w14:textId="77777777" w:rsidR="00405E06" w:rsidRDefault="00405E06" w:rsidP="00CA5DC2">
      <w:pPr>
        <w:rPr>
          <w:lang w:val="en-AU"/>
        </w:rPr>
      </w:pPr>
    </w:p>
    <w:p w14:paraId="7F6FC116" w14:textId="0710ED35" w:rsidR="00405E06" w:rsidRPr="00405E06" w:rsidRDefault="00405E06" w:rsidP="00405E06">
      <w:pPr>
        <w:pStyle w:val="ListParagraph"/>
        <w:numPr>
          <w:ilvl w:val="0"/>
          <w:numId w:val="1"/>
        </w:numPr>
        <w:rPr>
          <w:lang w:val="en-AU"/>
        </w:rPr>
      </w:pPr>
      <w:r w:rsidRPr="00405E06">
        <w:rPr>
          <w:lang w:val="en-AU"/>
        </w:rPr>
        <w:t>Add (</w:t>
      </w:r>
      <w:r w:rsidRPr="00405E06">
        <w:rPr>
          <w:i/>
          <w:iCs/>
          <w:lang w:val="en-AU"/>
        </w:rPr>
        <w:t>name of other professional/ professional firm involved</w:t>
      </w:r>
      <w:r w:rsidRPr="00405E06">
        <w:rPr>
          <w:lang w:val="en-AU"/>
        </w:rPr>
        <w:t>) to our Connectworks subscription at $40 per annum + GST</w:t>
      </w:r>
      <w:r>
        <w:rPr>
          <w:lang w:val="en-AU"/>
        </w:rPr>
        <w:t xml:space="preserve"> </w:t>
      </w:r>
      <w:proofErr w:type="gramStart"/>
      <w:r>
        <w:rPr>
          <w:lang w:val="en-AU"/>
        </w:rPr>
        <w:t>[   ]</w:t>
      </w:r>
      <w:proofErr w:type="gramEnd"/>
      <w:r w:rsidRPr="00405E06">
        <w:rPr>
          <w:lang w:val="en-AU"/>
        </w:rPr>
        <w:t xml:space="preserve">  </w:t>
      </w:r>
      <w:r w:rsidR="005F0864" w:rsidRPr="00E57E77">
        <w:rPr>
          <w:color w:val="FF0000"/>
          <w:lang w:val="en-AU"/>
        </w:rPr>
        <w:t>(</w:t>
      </w:r>
      <w:proofErr w:type="spellStart"/>
      <w:r w:rsidR="005F0864" w:rsidRPr="00E57E77">
        <w:rPr>
          <w:color w:val="FF0000"/>
          <w:lang w:val="en-AU"/>
        </w:rPr>
        <w:t>n.b.</w:t>
      </w:r>
      <w:proofErr w:type="spellEnd"/>
      <w:r w:rsidR="005F0864" w:rsidRPr="00E57E77">
        <w:rPr>
          <w:color w:val="FF0000"/>
          <w:lang w:val="en-AU"/>
        </w:rPr>
        <w:t xml:space="preserve">  This is on the basis of upgrading from unlinked at $25 to 2-party at $65. If the subscription is currently on Unlinked with Signing at $35, the cost to upgrade will be $30) </w:t>
      </w:r>
    </w:p>
    <w:p w14:paraId="2651F5D3" w14:textId="77777777" w:rsidR="00405E06" w:rsidRDefault="00405E06" w:rsidP="00CA5DC2">
      <w:pPr>
        <w:rPr>
          <w:lang w:val="en-AU"/>
        </w:rPr>
      </w:pPr>
    </w:p>
    <w:p w14:paraId="5FD2BF6D" w14:textId="2C5F1830" w:rsidR="00405E06" w:rsidRDefault="00405E06" w:rsidP="00405E06">
      <w:pPr>
        <w:pStyle w:val="ListParagraph"/>
        <w:numPr>
          <w:ilvl w:val="0"/>
          <w:numId w:val="1"/>
        </w:numPr>
        <w:rPr>
          <w:lang w:val="en-AU"/>
        </w:rPr>
      </w:pPr>
      <w:r w:rsidRPr="00405E06">
        <w:rPr>
          <w:lang w:val="en-AU"/>
        </w:rPr>
        <w:lastRenderedPageBreak/>
        <w:t>Add both (</w:t>
      </w:r>
      <w:r w:rsidRPr="00405E06">
        <w:rPr>
          <w:i/>
          <w:iCs/>
          <w:lang w:val="en-AU"/>
        </w:rPr>
        <w:t xml:space="preserve">name of other professional/ professional firm involved) </w:t>
      </w:r>
      <w:r w:rsidRPr="00405E06">
        <w:rPr>
          <w:lang w:val="en-AU"/>
        </w:rPr>
        <w:t>and yourself to our Connectworks subscription at $73 per annum + GST</w:t>
      </w:r>
      <w:r>
        <w:rPr>
          <w:lang w:val="en-AU"/>
        </w:rPr>
        <w:t xml:space="preserve"> </w:t>
      </w:r>
      <w:r w:rsidRPr="00405E06">
        <w:rPr>
          <w:lang w:val="en-AU"/>
        </w:rPr>
        <w:t xml:space="preserve"> </w:t>
      </w:r>
      <w:proofErr w:type="gramStart"/>
      <w:r>
        <w:rPr>
          <w:lang w:val="en-AU"/>
        </w:rPr>
        <w:t>[   ]</w:t>
      </w:r>
      <w:proofErr w:type="gramEnd"/>
      <w:r w:rsidR="005F0864" w:rsidRPr="005F0864">
        <w:rPr>
          <w:lang w:val="en-AU"/>
        </w:rPr>
        <w:t xml:space="preserve"> </w:t>
      </w:r>
      <w:r w:rsidR="005F0864" w:rsidRPr="00E57E77">
        <w:rPr>
          <w:color w:val="FF0000"/>
          <w:lang w:val="en-AU"/>
        </w:rPr>
        <w:t>(</w:t>
      </w:r>
      <w:proofErr w:type="spellStart"/>
      <w:r w:rsidR="005F0864" w:rsidRPr="00E57E77">
        <w:rPr>
          <w:color w:val="FF0000"/>
          <w:lang w:val="en-AU"/>
        </w:rPr>
        <w:t>n.b.</w:t>
      </w:r>
      <w:proofErr w:type="spellEnd"/>
      <w:r w:rsidR="005F0864" w:rsidRPr="00E57E77">
        <w:rPr>
          <w:color w:val="FF0000"/>
          <w:lang w:val="en-AU"/>
        </w:rPr>
        <w:t xml:space="preserve">  This is on the basis of upgrading from unlinked at $25 to Unlimited at $98. If the subscription is currently on Unlinked with Signing at $35, the cost to upgrade will be $88</w:t>
      </w:r>
      <w:r w:rsidR="005F0864">
        <w:rPr>
          <w:lang w:val="en-AU"/>
        </w:rPr>
        <w:t>)</w:t>
      </w:r>
    </w:p>
    <w:p w14:paraId="07012309" w14:textId="77777777" w:rsidR="00405E06" w:rsidRPr="00405E06" w:rsidRDefault="00405E06" w:rsidP="00405E06">
      <w:pPr>
        <w:pStyle w:val="ListParagraph"/>
        <w:rPr>
          <w:lang w:val="en-AU"/>
        </w:rPr>
      </w:pPr>
    </w:p>
    <w:p w14:paraId="58C7E09F" w14:textId="76CBAEA8" w:rsidR="00405E06" w:rsidRDefault="00405E06" w:rsidP="00405E06">
      <w:pPr>
        <w:rPr>
          <w:lang w:val="en-AU"/>
        </w:rPr>
      </w:pPr>
      <w:r>
        <w:rPr>
          <w:lang w:val="en-AU"/>
        </w:rPr>
        <w:t>Please feel free to get in touch if you’d like to discuss any aspect of this in more detail.</w:t>
      </w:r>
    </w:p>
    <w:p w14:paraId="5D6CE690" w14:textId="35D6030C" w:rsidR="00405E06" w:rsidRDefault="00405E06" w:rsidP="00405E06">
      <w:pPr>
        <w:rPr>
          <w:lang w:val="en-AU"/>
        </w:rPr>
      </w:pPr>
    </w:p>
    <w:p w14:paraId="6E3FA9F0" w14:textId="1B676070" w:rsidR="00405E06" w:rsidRDefault="00405E06" w:rsidP="00405E06">
      <w:pPr>
        <w:rPr>
          <w:lang w:val="en-AU"/>
        </w:rPr>
      </w:pPr>
    </w:p>
    <w:p w14:paraId="67EB7317" w14:textId="4E547C64" w:rsidR="00405E06" w:rsidRDefault="00405E06" w:rsidP="00405E06">
      <w:pPr>
        <w:rPr>
          <w:lang w:val="en-AU"/>
        </w:rPr>
      </w:pPr>
      <w:r>
        <w:rPr>
          <w:lang w:val="en-AU"/>
        </w:rPr>
        <w:t>Regards</w:t>
      </w:r>
    </w:p>
    <w:p w14:paraId="189F5695" w14:textId="3742420D" w:rsidR="00405E06" w:rsidRDefault="00405E06" w:rsidP="00405E06">
      <w:pPr>
        <w:rPr>
          <w:lang w:val="en-AU"/>
        </w:rPr>
      </w:pPr>
    </w:p>
    <w:p w14:paraId="03ECC8BD" w14:textId="7A0AF7E4" w:rsidR="00405E06" w:rsidRPr="00405E06" w:rsidRDefault="00405E06" w:rsidP="00405E06">
      <w:pPr>
        <w:rPr>
          <w:i/>
          <w:iCs/>
          <w:lang w:val="en-AU"/>
        </w:rPr>
      </w:pPr>
      <w:r w:rsidRPr="00405E06">
        <w:rPr>
          <w:i/>
          <w:iCs/>
          <w:lang w:val="en-AU"/>
        </w:rPr>
        <w:t>(your name)</w:t>
      </w:r>
    </w:p>
    <w:p w14:paraId="11D4E223" w14:textId="0AF5ADC2" w:rsidR="00405E06" w:rsidRPr="00405E06" w:rsidRDefault="00405E06" w:rsidP="00405E06">
      <w:pPr>
        <w:rPr>
          <w:i/>
          <w:iCs/>
          <w:lang w:val="en-AU"/>
        </w:rPr>
      </w:pPr>
      <w:r w:rsidRPr="00405E06">
        <w:rPr>
          <w:i/>
          <w:iCs/>
          <w:lang w:val="en-AU"/>
        </w:rPr>
        <w:t>(title)</w:t>
      </w:r>
    </w:p>
    <w:p w14:paraId="0B49245E" w14:textId="77777777" w:rsidR="00405E06" w:rsidRDefault="00405E06" w:rsidP="00405E06">
      <w:pPr>
        <w:rPr>
          <w:lang w:val="en-AU"/>
        </w:rPr>
      </w:pPr>
    </w:p>
    <w:p w14:paraId="795CA2B9" w14:textId="71DB803A" w:rsidR="00405E06" w:rsidRDefault="00405E06" w:rsidP="00405E06">
      <w:pPr>
        <w:rPr>
          <w:lang w:val="en-AU"/>
        </w:rPr>
      </w:pPr>
    </w:p>
    <w:p w14:paraId="0CD31601" w14:textId="18FFCB41" w:rsidR="00405E06" w:rsidRDefault="00405E06" w:rsidP="00405E06">
      <w:pPr>
        <w:rPr>
          <w:lang w:val="en-AU"/>
        </w:rPr>
      </w:pPr>
    </w:p>
    <w:p w14:paraId="28253A81" w14:textId="77777777" w:rsidR="00405E06" w:rsidRPr="00405E06" w:rsidRDefault="00405E06" w:rsidP="00405E06">
      <w:pPr>
        <w:rPr>
          <w:lang w:val="en-AU"/>
        </w:rPr>
      </w:pPr>
    </w:p>
    <w:p w14:paraId="21B8FB7F" w14:textId="77777777" w:rsidR="00405E06" w:rsidRDefault="00405E06" w:rsidP="00CA5DC2">
      <w:pPr>
        <w:rPr>
          <w:lang w:val="en-AU"/>
        </w:rPr>
      </w:pPr>
    </w:p>
    <w:p w14:paraId="6B5B0B49" w14:textId="77777777" w:rsidR="00405E06" w:rsidRDefault="00405E06" w:rsidP="00CA5DC2">
      <w:pPr>
        <w:rPr>
          <w:lang w:val="en-AU"/>
        </w:rPr>
      </w:pPr>
    </w:p>
    <w:p w14:paraId="4E08131D" w14:textId="77777777" w:rsidR="00405E06" w:rsidRDefault="00405E06" w:rsidP="00CA5DC2">
      <w:pPr>
        <w:rPr>
          <w:lang w:val="en-AU"/>
        </w:rPr>
      </w:pPr>
    </w:p>
    <w:p w14:paraId="10E1A4AF" w14:textId="77777777" w:rsidR="00405E06" w:rsidRDefault="00405E06" w:rsidP="00CA5DC2">
      <w:pPr>
        <w:rPr>
          <w:lang w:val="en-AU"/>
        </w:rPr>
      </w:pPr>
    </w:p>
    <w:p w14:paraId="64E928F4" w14:textId="5FD506B5" w:rsidR="001603EE" w:rsidRDefault="001603EE" w:rsidP="00CA5DC2">
      <w:pPr>
        <w:rPr>
          <w:lang w:val="en-AU"/>
        </w:rPr>
      </w:pPr>
    </w:p>
    <w:p w14:paraId="0A6F4771" w14:textId="77777777" w:rsidR="001603EE" w:rsidRDefault="001603EE" w:rsidP="00CA5DC2">
      <w:pPr>
        <w:rPr>
          <w:lang w:val="en-AU"/>
        </w:rPr>
      </w:pPr>
    </w:p>
    <w:p w14:paraId="03DEC73F" w14:textId="77777777" w:rsidR="00CA5DC2" w:rsidRPr="00CA5DC2" w:rsidRDefault="00CA5DC2" w:rsidP="00CA5DC2">
      <w:pPr>
        <w:rPr>
          <w:lang w:val="en-AU"/>
        </w:rPr>
      </w:pPr>
    </w:p>
    <w:sectPr w:rsidR="00CA5DC2" w:rsidRPr="00CA5DC2" w:rsidSect="003669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AE2"/>
    <w:multiLevelType w:val="hybridMultilevel"/>
    <w:tmpl w:val="24866E86"/>
    <w:lvl w:ilvl="0" w:tplc="C6228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C2"/>
    <w:rsid w:val="001603EE"/>
    <w:rsid w:val="003669CA"/>
    <w:rsid w:val="00405E06"/>
    <w:rsid w:val="0057433F"/>
    <w:rsid w:val="005F0864"/>
    <w:rsid w:val="00717997"/>
    <w:rsid w:val="007E6A4F"/>
    <w:rsid w:val="00846ED0"/>
    <w:rsid w:val="0096147E"/>
    <w:rsid w:val="00A47815"/>
    <w:rsid w:val="00BD179D"/>
    <w:rsid w:val="00BE164E"/>
    <w:rsid w:val="00C37C7E"/>
    <w:rsid w:val="00CA5DC2"/>
    <w:rsid w:val="00CC7C76"/>
    <w:rsid w:val="00E57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8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E06"/>
    <w:pPr>
      <w:ind w:left="720"/>
      <w:contextualSpacing/>
    </w:pPr>
  </w:style>
  <w:style w:type="paragraph" w:styleId="BalloonText">
    <w:name w:val="Balloon Text"/>
    <w:basedOn w:val="Normal"/>
    <w:link w:val="BalloonTextChar"/>
    <w:uiPriority w:val="99"/>
    <w:semiHidden/>
    <w:unhideWhenUsed/>
    <w:rsid w:val="00BE1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4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E06"/>
    <w:pPr>
      <w:ind w:left="720"/>
      <w:contextualSpacing/>
    </w:pPr>
  </w:style>
  <w:style w:type="paragraph" w:styleId="BalloonText">
    <w:name w:val="Balloon Text"/>
    <w:basedOn w:val="Normal"/>
    <w:link w:val="BalloonTextChar"/>
    <w:uiPriority w:val="99"/>
    <w:semiHidden/>
    <w:unhideWhenUsed/>
    <w:rsid w:val="00BE1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Keats</dc:creator>
  <cp:keywords/>
  <dc:description/>
  <cp:lastModifiedBy>Ischtar Toomey</cp:lastModifiedBy>
  <cp:revision>2</cp:revision>
  <dcterms:created xsi:type="dcterms:W3CDTF">2020-05-28T01:53:00Z</dcterms:created>
  <dcterms:modified xsi:type="dcterms:W3CDTF">2020-05-28T01:53:00Z</dcterms:modified>
</cp:coreProperties>
</file>